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word/media/image1.png" ContentType="image/png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 w:val="0"/>
          <w:i w:val="0"/>
          <w:color w:val="6B7280"/>
          <w:sz w:val="18"/>
        </w:rPr>
        <w:t>[LOGO CLIENT]   [NOM DE L'ORGANISME]</w:t>
      </w:r>
    </w:p>
    <w:p>
      <w:pPr>
        <w:spacing w:after="360"/>
      </w:pPr>
      <w:r>
        <w:rPr>
          <w:b w:val="0"/>
          <w:i w:val="0"/>
          <w:color w:val="2F6F5E"/>
          <w:sz w:val="18"/>
        </w:rPr>
        <w:t>Système de Management de la Sécurité de l'Information — ISO/IEC 27001:2022</w:t>
      </w:r>
    </w:p>
    <w:p>
      <w:pPr>
        <w:spacing w:after="80"/>
      </w:pPr>
      <w:r>
        <w:rPr>
          <w:b/>
          <w:i w:val="0"/>
          <w:color w:val="2F6F5E"/>
          <w:sz w:val="20"/>
        </w:rPr>
        <w:t>SUPPORT PRODUIT</w:t>
      </w:r>
    </w:p>
    <w:p>
      <w:pPr>
        <w:spacing w:after="120"/>
      </w:pPr>
      <w:r>
        <w:rPr>
          <w:b/>
          <w:i w:val="0"/>
          <w:color w:val="0B1F3A"/>
          <w:sz w:val="40"/>
        </w:rPr>
        <w:t>Fiche de signalement d'un problème</w:t>
      </w:r>
    </w:p>
    <w:p>
      <w:pPr>
        <w:spacing w:after="400"/>
      </w:pPr>
      <w:r>
        <w:rPr>
          <w:b w:val="0"/>
          <w:i/>
          <w:color w:val="6B7280"/>
          <w:sz w:val="22"/>
        </w:rPr>
        <w:t>Support produit HEMC · à retourner à contact@hem-consulting.com</w:t>
      </w:r>
    </w:p>
    <w:p>
      <w:pPr>
        <w:spacing w:after="360"/>
      </w:pPr>
      <w:r>
        <w:rPr>
          <w:b/>
          <w:i w:val="0"/>
          <w:color w:val="0B1F3A"/>
          <w:sz w:val="20"/>
        </w:rPr>
        <w:t>SUP-001  ·  Version 1.0  ·  Juillet 2026</w:t>
      </w:r>
    </w:p>
    <w:p>
      <w:pPr>
        <w:pStyle w:val="Heading1"/>
        <w:spacing w:before="280" w:after="120"/>
      </w:pPr>
      <w:bookmarkStart w:id="970000" w:name="_Toc7000000"/>
      <w:r>
        <w:rPr>
          <w:b/>
          <w:color w:val="0B1F3A"/>
          <w:sz w:val="28"/>
        </w:rPr>
        <w:t>Contrôle documentaire</w:t>
      </w:r>
      <w:bookmarkEnd w:id="970000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624"/>
        <w:gridCol w:w="1624"/>
        <w:gridCol w:w="1624"/>
        <w:gridCol w:w="1624"/>
        <w:gridCol w:w="1624"/>
        <w:gridCol w:w="1624"/>
      </w:tblGrid>
      <w:tr>
        <w:tc>
          <w:tcPr>
            <w:tcW w:type="dxa" w:w="1624"/>
            <w:shd w:val="clear" w:fill="0B1F3A"/>
          </w:tcPr>
          <w:p>
            <w:r/>
            <w:r>
              <w:rPr>
                <w:b/>
                <w:color w:val="FFFFFF"/>
                <w:sz w:val="18"/>
              </w:rPr>
              <w:t>Code</w:t>
            </w:r>
          </w:p>
        </w:tc>
        <w:tc>
          <w:tcPr>
            <w:tcW w:type="dxa" w:w="1624"/>
            <w:shd w:val="clear" w:fill="0B1F3A"/>
          </w:tcPr>
          <w:p>
            <w:r/>
            <w:r>
              <w:rPr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624"/>
            <w:shd w:val="clear" w:fill="0B1F3A"/>
          </w:tcPr>
          <w:p>
            <w:r/>
            <w:r>
              <w:rPr>
                <w:b/>
                <w:color w:val="FFFFFF"/>
                <w:sz w:val="18"/>
              </w:rPr>
              <w:t>Date</w:t>
            </w:r>
          </w:p>
        </w:tc>
        <w:tc>
          <w:tcPr>
            <w:tcW w:type="dxa" w:w="1624"/>
            <w:shd w:val="clear" w:fill="0B1F3A"/>
          </w:tcPr>
          <w:p>
            <w:r/>
            <w:r>
              <w:rPr>
                <w:b/>
                <w:color w:val="FFFFFF"/>
                <w:sz w:val="18"/>
              </w:rPr>
              <w:t>Rédacteur</w:t>
            </w:r>
          </w:p>
        </w:tc>
        <w:tc>
          <w:tcPr>
            <w:tcW w:type="dxa" w:w="1624"/>
            <w:shd w:val="clear" w:fill="0B1F3A"/>
          </w:tcPr>
          <w:p>
            <w:r/>
            <w:r>
              <w:rPr>
                <w:b/>
                <w:color w:val="FFFFFF"/>
                <w:sz w:val="18"/>
              </w:rPr>
              <w:t>Vérificateur</w:t>
            </w:r>
          </w:p>
        </w:tc>
        <w:tc>
          <w:tcPr>
            <w:tcW w:type="dxa" w:w="1624"/>
            <w:shd w:val="clear" w:fill="0B1F3A"/>
          </w:tcPr>
          <w:p>
            <w:r/>
            <w:r>
              <w:rPr>
                <w:b/>
                <w:color w:val="FFFFFF"/>
                <w:sz w:val="18"/>
              </w:rPr>
              <w:t>Approbateur</w:t>
            </w:r>
          </w:p>
        </w:tc>
      </w:tr>
      <w:tr>
        <w:tc>
          <w:tcPr>
            <w:tcW w:type="dxa" w:w="1624"/>
          </w:tcPr>
          <w:p>
            <w:r/>
            <w:r>
              <w:rPr>
                <w:b w:val="0"/>
                <w:color w:val="14181F"/>
                <w:sz w:val="18"/>
              </w:rPr>
              <w:t>SUP-001</w:t>
            </w:r>
          </w:p>
        </w:tc>
        <w:tc>
          <w:tcPr>
            <w:tcW w:type="dxa" w:w="1624"/>
          </w:tcPr>
          <w:p>
            <w:r/>
            <w:r>
              <w:rPr>
                <w:b w:val="0"/>
                <w:color w:val="14181F"/>
                <w:sz w:val="18"/>
              </w:rPr>
              <w:t>1.0</w:t>
            </w:r>
          </w:p>
        </w:tc>
        <w:tc>
          <w:tcPr>
            <w:tcW w:type="dxa" w:w="1624"/>
          </w:tcPr>
          <w:p>
            <w:r/>
            <w:r>
              <w:rPr>
                <w:b w:val="0"/>
                <w:color w:val="14181F"/>
                <w:sz w:val="18"/>
              </w:rPr>
              <w:t>Juillet 2026</w:t>
            </w:r>
          </w:p>
        </w:tc>
        <w:tc>
          <w:tcPr>
            <w:tcW w:type="dxa" w:w="1624"/>
          </w:tcPr>
          <w:p>
            <w:r/>
            <w:r>
              <w:rPr>
                <w:b w:val="0"/>
                <w:color w:val="14181F"/>
                <w:sz w:val="18"/>
              </w:rPr>
              <w:t>[RSSI]</w:t>
            </w:r>
          </w:p>
        </w:tc>
        <w:tc>
          <w:tcPr>
            <w:tcW w:type="dxa" w:w="1624"/>
          </w:tcPr>
          <w:p>
            <w:r/>
            <w:r>
              <w:rPr>
                <w:b w:val="0"/>
                <w:color w:val="14181F"/>
                <w:sz w:val="18"/>
              </w:rPr>
              <w:t>[Responsable SMSI]</w:t>
            </w:r>
          </w:p>
        </w:tc>
        <w:tc>
          <w:tcPr>
            <w:tcW w:type="dxa" w:w="1624"/>
          </w:tcPr>
          <w:p>
            <w:r/>
            <w:r>
              <w:rPr>
                <w:b w:val="0"/>
                <w:color w:val="14181F"/>
                <w:sz w:val="18"/>
              </w:rPr>
              <w:t>[Direction générale]</w:t>
            </w:r>
          </w:p>
        </w:tc>
      </w:tr>
    </w:tbl>
    <w:p>
      <w:pPr>
        <w:spacing w:after="160"/>
      </w:pPr>
    </w:p>
    <w:p>
      <w:pPr>
        <w:pStyle w:val="Heading2"/>
        <w:spacing w:before="200" w:after="120"/>
      </w:pPr>
      <w:bookmarkStart w:id="970001" w:name="_Toc7000001"/>
      <w:r>
        <w:rPr>
          <w:b/>
          <w:color w:val="2F6F5E"/>
          <w:sz w:val="24"/>
        </w:rPr>
        <w:t>Historique des révisions</w:t>
      </w:r>
      <w:bookmarkEnd w:id="970001"/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  <w:shd w:val="clear" w:fill="2F6F5E"/>
          </w:tcPr>
          <w:p>
            <w:r/>
            <w:r>
              <w:rPr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2436"/>
            <w:shd w:val="clear" w:fill="2F6F5E"/>
          </w:tcPr>
          <w:p>
            <w:r/>
            <w:r>
              <w:rPr>
                <w:b/>
                <w:color w:val="FFFFFF"/>
                <w:sz w:val="18"/>
              </w:rPr>
              <w:t>Date</w:t>
            </w:r>
          </w:p>
        </w:tc>
        <w:tc>
          <w:tcPr>
            <w:tcW w:type="dxa" w:w="2436"/>
            <w:shd w:val="clear" w:fill="2F6F5E"/>
          </w:tcPr>
          <w:p>
            <w:r/>
            <w:r>
              <w:rPr>
                <w:b/>
                <w:color w:val="FFFFFF"/>
                <w:sz w:val="18"/>
              </w:rPr>
              <w:t>Nature de la modification</w:t>
            </w:r>
          </w:p>
        </w:tc>
        <w:tc>
          <w:tcPr>
            <w:tcW w:type="dxa" w:w="2436"/>
            <w:shd w:val="clear" w:fill="2F6F5E"/>
          </w:tcPr>
          <w:p>
            <w:r/>
            <w:r>
              <w:rPr>
                <w:b/>
                <w:color w:val="FFFFFF"/>
                <w:sz w:val="18"/>
              </w:rPr>
              <w:t>Auteur</w:t>
            </w:r>
          </w:p>
        </w:tc>
      </w:tr>
      <w:tr>
        <w:tc>
          <w:tcPr>
            <w:tcW w:type="dxa" w:w="2436"/>
          </w:tcPr>
          <w:p>
            <w:r/>
            <w:r>
              <w:rPr>
                <w:b w:val="0"/>
                <w:color w:val="14181F"/>
                <w:sz w:val="18"/>
              </w:rPr>
              <w:t>1.0</w:t>
            </w:r>
          </w:p>
        </w:tc>
        <w:tc>
          <w:tcPr>
            <w:tcW w:type="dxa" w:w="2436"/>
          </w:tcPr>
          <w:p>
            <w:r/>
            <w:r>
              <w:rPr>
                <w:b w:val="0"/>
                <w:color w:val="14181F"/>
                <w:sz w:val="18"/>
              </w:rPr>
              <w:t>Juillet 2026</w:t>
            </w:r>
          </w:p>
        </w:tc>
        <w:tc>
          <w:tcPr>
            <w:tcW w:type="dxa" w:w="2436"/>
          </w:tcPr>
          <w:p>
            <w:r/>
            <w:r>
              <w:rPr>
                <w:b w:val="0"/>
                <w:color w:val="14181F"/>
                <w:sz w:val="18"/>
              </w:rPr>
              <w:t>Création du document.</w:t>
            </w:r>
          </w:p>
        </w:tc>
        <w:tc>
          <w:tcPr>
            <w:tcW w:type="dxa" w:w="2436"/>
          </w:tcPr>
          <w:p>
            <w:r/>
            <w:r>
              <w:rPr>
                <w:b w:val="0"/>
                <w:color w:val="14181F"/>
                <w:sz w:val="18"/>
              </w:rPr>
              <w:t>HEMC</w:t>
            </w:r>
          </w:p>
        </w:tc>
      </w:tr>
      <w:tr>
        <w:tc>
          <w:tcPr>
            <w:tcW w:type="dxa" w:w="2436"/>
          </w:tcPr>
          <w:p>
            <w:r/>
            <w:r>
              <w:rPr>
                <w:b w:val="0"/>
                <w:color w:val="6B7280"/>
                <w:sz w:val="18"/>
              </w:rPr>
              <w:t>[...]</w:t>
            </w:r>
          </w:p>
        </w:tc>
        <w:tc>
          <w:tcPr>
            <w:tcW w:type="dxa" w:w="2436"/>
          </w:tcPr>
          <w:p>
            <w:r/>
            <w:r>
              <w:rPr>
                <w:b w:val="0"/>
                <w:color w:val="6B7280"/>
                <w:sz w:val="18"/>
              </w:rPr>
              <w:t>__/__/____</w:t>
            </w:r>
          </w:p>
        </w:tc>
        <w:tc>
          <w:tcPr>
            <w:tcW w:type="dxa" w:w="2436"/>
          </w:tcPr>
          <w:p>
            <w:r/>
            <w:r>
              <w:rPr>
                <w:b w:val="0"/>
                <w:color w:val="6B7280"/>
                <w:sz w:val="18"/>
              </w:rPr>
              <w:t>[À COMPLÉTER : nature de la révision]</w:t>
            </w:r>
          </w:p>
        </w:tc>
        <w:tc>
          <w:tcPr>
            <w:tcW w:type="dxa" w:w="2436"/>
          </w:tcPr>
          <w:p>
            <w:r/>
            <w:r>
              <w:rPr>
                <w:b w:val="0"/>
                <w:color w:val="6B7280"/>
                <w:sz w:val="18"/>
              </w:rPr>
              <w:t>[...]</w:t>
            </w:r>
          </w:p>
        </w:tc>
      </w:tr>
    </w:tbl>
    <w:p>
      <w:pPr>
        <w:spacing w:after="160"/>
      </w:pPr>
    </w:p>
    <w:p>
      <w:pPr>
        <w:pStyle w:val="Heading1"/>
        <w:spacing w:before="280" w:after="120"/>
      </w:pPr>
      <w:bookmarkStart w:id="970002" w:name="_Toc7000002"/>
      <w:r>
        <w:rPr>
          <w:b/>
          <w:color w:val="0B1F3A"/>
          <w:sz w:val="28"/>
        </w:rPr>
        <w:t>Objet du document</w:t>
      </w:r>
      <w:bookmarkEnd w:id="970002"/>
    </w:p>
    <w:p>
      <w:pPr>
        <w:spacing w:after="120"/>
      </w:pPr>
      <w:r>
        <w:rPr>
          <w:b w:val="0"/>
          <w:i w:val="0"/>
          <w:color w:val="14181F"/>
          <w:sz w:val="21"/>
        </w:rPr>
        <w:t>Cette fiche permet de signaler à HEMC tout problème rencontré avec le présent produit documentaire : contenu, fichier illisible ou corrompu, incohérence normative, erreur de traduction, ou lien interne erroné. Renseignez-la puis retournez-la à contact@hem-consulting.com. Chaque signalement est traité et, lorsqu'il est fondé, donne lieu à une correction diffusée dans une version mise à jour du produit.</w:t>
      </w:r>
    </w:p>
    <w:p>
      <w:pPr>
        <w:pStyle w:val="Heading1"/>
        <w:spacing w:before="280" w:after="120"/>
      </w:pPr>
      <w:bookmarkStart w:id="970003" w:name="_Toc7000003"/>
      <w:r>
        <w:rPr>
          <w:b/>
          <w:color w:val="0B1F3A"/>
          <w:sz w:val="28"/>
        </w:rPr>
        <w:t>Sommaire</w:t>
      </w:r>
      <w:bookmarkEnd w:id="970003"/>
    </w:p>
    <w:p>
      <w:pPr>
        <w:spacing w:after="120"/>
      </w:pPr>
      <w:r>
        <w:rPr>
          <w:b w:val="0"/>
          <w:i/>
          <w:color w:val="6B7280"/>
          <w:sz w:val="18"/>
        </w:rPr>
        <w:t>Sommaire automatique, déjà à jour. Après ajout ou suppression de sections, actualisez-le : clic droit puis « Mettre à jour les champs », ou Ctrl+A puis F9.</w:t>
      </w:r>
    </w:p>
    <w:p>
      <w:pPr>
        <w:pStyle w:val="TOC1"/>
        <w:tabs>
          <w:tab w:val="right" w:leader="dot" w:pos="9746"/>
        </w:tabs>
        <w:ind w:left="0"/>
        <w:rPr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7000000" w:history="1">
        <w:r>
          <w:rPr>
            <w:rStyle w:val="Hyperlink"/>
            <w:noProof/>
          </w:rPr>
          <w:t xml:space="preserve">Contrôle documentaire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_Toc7000000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right" w:leader="dot" w:pos="9746"/>
        </w:tabs>
        <w:ind w:left="220"/>
        <w:rPr>
          <w:noProof/>
        </w:rPr>
      </w:pPr>
      <w:hyperlink w:anchor="_Toc7000001" w:history="1">
        <w:r>
          <w:rPr>
            <w:rStyle w:val="Hyperlink"/>
            <w:noProof/>
          </w:rPr>
          <w:t xml:space="preserve">Historique des révisions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_Toc7000001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746"/>
        </w:tabs>
        <w:ind w:left="0"/>
        <w:rPr>
          <w:noProof/>
        </w:rPr>
      </w:pPr>
      <w:hyperlink w:anchor="_Toc7000002" w:history="1">
        <w:r>
          <w:rPr>
            <w:rStyle w:val="Hyperlink"/>
            <w:noProof/>
          </w:rPr>
          <w:t xml:space="preserve">Objet du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_Toc7000002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746"/>
        </w:tabs>
        <w:ind w:left="0"/>
        <w:rPr>
          <w:noProof/>
        </w:rPr>
      </w:pPr>
      <w:hyperlink w:anchor="_Toc7000003" w:history="1">
        <w:r>
          <w:rPr>
            <w:rStyle w:val="Hyperlink"/>
            <w:noProof/>
          </w:rPr>
          <w:t xml:space="preserve">Sommaire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_Toc7000003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746"/>
        </w:tabs>
        <w:ind w:left="0"/>
        <w:rPr>
          <w:noProof/>
        </w:rPr>
      </w:pPr>
      <w:hyperlink w:anchor="_Toc7000004" w:history="1">
        <w:r>
          <w:rPr>
            <w:rStyle w:val="Hyperlink"/>
            <w:noProof/>
          </w:rPr>
          <w:t xml:space="preserve">1. Identification du produit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_Toc7000004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746"/>
        </w:tabs>
        <w:ind w:left="0"/>
        <w:rPr>
          <w:noProof/>
        </w:rPr>
      </w:pPr>
      <w:hyperlink w:anchor="_Toc7000005" w:history="1">
        <w:r>
          <w:rPr>
            <w:rStyle w:val="Hyperlink"/>
            <w:noProof/>
          </w:rPr>
          <w:t xml:space="preserve">2. Vos coordonnées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_Toc7000005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746"/>
        </w:tabs>
        <w:ind w:left="0"/>
        <w:rPr>
          <w:noProof/>
        </w:rPr>
      </w:pPr>
      <w:hyperlink w:anchor="_Toc7000006" w:history="1">
        <w:r>
          <w:rPr>
            <w:rStyle w:val="Hyperlink"/>
            <w:noProof/>
          </w:rPr>
          <w:t xml:space="preserve">3. Nature du problème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_Toc7000006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746"/>
        </w:tabs>
        <w:ind w:left="0"/>
        <w:rPr>
          <w:noProof/>
        </w:rPr>
      </w:pPr>
      <w:hyperlink w:anchor="_Toc7000007" w:history="1">
        <w:r>
          <w:rPr>
            <w:rStyle w:val="Hyperlink"/>
            <w:noProof/>
          </w:rPr>
          <w:t xml:space="preserve">4. Description du problème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_Toc7000007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right" w:leader="dot" w:pos="9746"/>
        </w:tabs>
        <w:ind w:left="0"/>
        <w:rPr>
          <w:noProof/>
        </w:rPr>
      </w:pPr>
      <w:hyperlink w:anchor="_Toc7000008" w:history="1">
        <w:r>
          <w:rPr>
            <w:rStyle w:val="Hyperlink"/>
            <w:noProof/>
          </w:rPr>
          <w:t xml:space="preserve">5. Traitement par HEMC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_Toc7000008 \h </w:instrText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  <w:r>
        <w:fldChar w:fldCharType="end"/>
      </w:r>
    </w:p>
    <w:p>
      <w:r>
        <w:br w:type="page"/>
      </w:r>
    </w:p>
    <w:p>
      <w:pPr>
        <w:pStyle w:val="Heading1"/>
        <w:spacing w:before="280" w:after="120"/>
      </w:pPr>
      <w:bookmarkStart w:id="970004" w:name="_Toc7000004"/>
      <w:r>
        <w:rPr>
          <w:b/>
          <w:color w:val="0B1F3A"/>
          <w:sz w:val="28"/>
        </w:rPr>
        <w:t>1. Identification du produit</w:t>
      </w:r>
      <w:bookmarkEnd w:id="970004"/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2835"/>
            <w:shd w:val="clear" w:fill="0B1F3A"/>
          </w:tcPr>
          <w:p>
            <w:r/>
            <w:r>
              <w:rPr>
                <w:b/>
                <w:color w:val="FFFFFF"/>
                <w:sz w:val="17"/>
              </w:rPr>
              <w:t>Élément</w:t>
            </w:r>
          </w:p>
        </w:tc>
        <w:tc>
          <w:tcPr>
            <w:tcW w:type="dxa" w:w="6236"/>
            <w:shd w:val="clear" w:fill="0B1F3A"/>
          </w:tcPr>
          <w:p>
            <w:r/>
            <w:r>
              <w:rPr>
                <w:b/>
                <w:color w:val="FFFFFF"/>
                <w:sz w:val="17"/>
              </w:rPr>
              <w:t>Contenu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Produit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Système de Management de la Sécurité de l'Information ISO/IEC 27001:2022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Référence du pack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SMSI_ISO27001_FR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Version du pack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1.0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Langue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Français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Date d'acquisition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__/__/____</w:t>
            </w:r>
          </w:p>
        </w:tc>
      </w:tr>
    </w:tbl>
    <w:p>
      <w:pPr>
        <w:pStyle w:val="Heading1"/>
        <w:spacing w:before="280" w:after="120"/>
      </w:pPr>
      <w:bookmarkStart w:id="970005" w:name="_Toc7000005"/>
      <w:r>
        <w:rPr>
          <w:b/>
          <w:color w:val="0B1F3A"/>
          <w:sz w:val="28"/>
        </w:rPr>
        <w:t>2. Vos coordonnées</w:t>
      </w:r>
      <w:bookmarkEnd w:id="970005"/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2835"/>
            <w:shd w:val="clear" w:fill="0B1F3A"/>
          </w:tcPr>
          <w:p>
            <w:r/>
            <w:r>
              <w:rPr>
                <w:b/>
                <w:color w:val="FFFFFF"/>
                <w:sz w:val="17"/>
              </w:rPr>
              <w:t>Élément</w:t>
            </w:r>
          </w:p>
        </w:tc>
        <w:tc>
          <w:tcPr>
            <w:tcW w:type="dxa" w:w="6236"/>
            <w:shd w:val="clear" w:fill="0B1F3A"/>
          </w:tcPr>
          <w:p>
            <w:r/>
            <w:r>
              <w:rPr>
                <w:b/>
                <w:color w:val="FFFFFF"/>
                <w:sz w:val="17"/>
              </w:rPr>
              <w:t>Contenu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Organisation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[À COMPLÉTER]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Nom et prénom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[À COMPLÉTER]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Fonction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[À COMPLÉTER]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Adresse électronique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[À COMPLÉTER]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Téléphone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[Facultatif]</w:t>
            </w:r>
          </w:p>
        </w:tc>
      </w:tr>
    </w:tbl>
    <w:p>
      <w:pPr>
        <w:pStyle w:val="Heading1"/>
        <w:spacing w:before="280" w:after="120"/>
      </w:pPr>
      <w:bookmarkStart w:id="970006" w:name="_Toc7000006"/>
      <w:r>
        <w:rPr>
          <w:b/>
          <w:color w:val="0B1F3A"/>
          <w:sz w:val="28"/>
        </w:rPr>
        <w:t>3. Nature du problème</w:t>
      </w:r>
      <w:bookmarkEnd w:id="970006"/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6803"/>
            <w:shd w:val="clear" w:fill="0B1F3A"/>
          </w:tcPr>
          <w:p>
            <w:r/>
            <w:r>
              <w:rPr>
                <w:b/>
                <w:color w:val="FFFFFF"/>
                <w:sz w:val="17"/>
              </w:rPr>
              <w:t>Nature</w:t>
            </w:r>
          </w:p>
        </w:tc>
        <w:tc>
          <w:tcPr>
            <w:tcW w:type="dxa" w:w="2268"/>
            <w:shd w:val="clear" w:fill="0B1F3A"/>
          </w:tcPr>
          <w:p>
            <w:r/>
            <w:r>
              <w:rPr>
                <w:b/>
                <w:color w:val="FFFFFF"/>
                <w:sz w:val="17"/>
              </w:rPr>
              <w:t>Coché</w:t>
            </w:r>
          </w:p>
        </w:tc>
      </w:tr>
      <w:tr>
        <w:tc>
          <w:tcPr>
            <w:tcW w:type="dxa" w:w="6803"/>
          </w:tcPr>
          <w:p>
            <w:r/>
            <w:r>
              <w:rPr>
                <w:b w:val="0"/>
                <w:color w:val="14181F"/>
                <w:sz w:val="17"/>
              </w:rPr>
              <w:t>Fichier illisible, corrompu ou absent</w:t>
            </w:r>
          </w:p>
        </w:tc>
        <w:tc>
          <w:tcPr>
            <w:tcW w:type="dxa" w:w="2268"/>
          </w:tcPr>
          <w:p>
            <w:r/>
            <w:r>
              <w:rPr>
                <w:b w:val="0"/>
                <w:color w:val="14181F"/>
                <w:sz w:val="17"/>
              </w:rPr>
              <w:t>[  ]</w:t>
            </w:r>
          </w:p>
        </w:tc>
      </w:tr>
      <w:tr>
        <w:tc>
          <w:tcPr>
            <w:tcW w:type="dxa" w:w="6803"/>
          </w:tcPr>
          <w:p>
            <w:r/>
            <w:r>
              <w:rPr>
                <w:b w:val="0"/>
                <w:color w:val="14181F"/>
                <w:sz w:val="17"/>
              </w:rPr>
              <w:t>Erreur de contenu ou incohérence normative</w:t>
            </w:r>
          </w:p>
        </w:tc>
        <w:tc>
          <w:tcPr>
            <w:tcW w:type="dxa" w:w="2268"/>
          </w:tcPr>
          <w:p>
            <w:r/>
            <w:r>
              <w:rPr>
                <w:b w:val="0"/>
                <w:color w:val="14181F"/>
                <w:sz w:val="17"/>
              </w:rPr>
              <w:t>[  ]</w:t>
            </w:r>
          </w:p>
        </w:tc>
      </w:tr>
      <w:tr>
        <w:tc>
          <w:tcPr>
            <w:tcW w:type="dxa" w:w="6803"/>
          </w:tcPr>
          <w:p>
            <w:r/>
            <w:r>
              <w:rPr>
                <w:b w:val="0"/>
                <w:color w:val="14181F"/>
                <w:sz w:val="17"/>
              </w:rPr>
              <w:t>Renvoi vers un document inexistant</w:t>
            </w:r>
          </w:p>
        </w:tc>
        <w:tc>
          <w:tcPr>
            <w:tcW w:type="dxa" w:w="2268"/>
          </w:tcPr>
          <w:p>
            <w:r/>
            <w:r>
              <w:rPr>
                <w:b w:val="0"/>
                <w:color w:val="14181F"/>
                <w:sz w:val="17"/>
              </w:rPr>
              <w:t>[  ]</w:t>
            </w:r>
          </w:p>
        </w:tc>
      </w:tr>
      <w:tr>
        <w:tc>
          <w:tcPr>
            <w:tcW w:type="dxa" w:w="6803"/>
          </w:tcPr>
          <w:p>
            <w:r/>
            <w:r>
              <w:rPr>
                <w:b w:val="0"/>
                <w:color w:val="14181F"/>
                <w:sz w:val="17"/>
              </w:rPr>
              <w:t>Erreur de traduction ou de langue</w:t>
            </w:r>
          </w:p>
        </w:tc>
        <w:tc>
          <w:tcPr>
            <w:tcW w:type="dxa" w:w="2268"/>
          </w:tcPr>
          <w:p>
            <w:r/>
            <w:r>
              <w:rPr>
                <w:b w:val="0"/>
                <w:color w:val="14181F"/>
                <w:sz w:val="17"/>
              </w:rPr>
              <w:t>[  ]</w:t>
            </w:r>
          </w:p>
        </w:tc>
      </w:tr>
      <w:tr>
        <w:tc>
          <w:tcPr>
            <w:tcW w:type="dxa" w:w="6803"/>
          </w:tcPr>
          <w:p>
            <w:r/>
            <w:r>
              <w:rPr>
                <w:b w:val="0"/>
                <w:color w:val="14181F"/>
                <w:sz w:val="17"/>
              </w:rPr>
              <w:t>Problème de mise en page ou d'impression</w:t>
            </w:r>
          </w:p>
        </w:tc>
        <w:tc>
          <w:tcPr>
            <w:tcW w:type="dxa" w:w="2268"/>
          </w:tcPr>
          <w:p>
            <w:r/>
            <w:r>
              <w:rPr>
                <w:b w:val="0"/>
                <w:color w:val="14181F"/>
                <w:sz w:val="17"/>
              </w:rPr>
              <w:t>[  ]</w:t>
            </w:r>
          </w:p>
        </w:tc>
      </w:tr>
      <w:tr>
        <w:tc>
          <w:tcPr>
            <w:tcW w:type="dxa" w:w="6803"/>
          </w:tcPr>
          <w:p>
            <w:r/>
            <w:r>
              <w:rPr>
                <w:b w:val="0"/>
                <w:color w:val="14181F"/>
                <w:sz w:val="17"/>
              </w:rPr>
              <w:t>Suggestion d'amélioration</w:t>
            </w:r>
          </w:p>
        </w:tc>
        <w:tc>
          <w:tcPr>
            <w:tcW w:type="dxa" w:w="2268"/>
          </w:tcPr>
          <w:p>
            <w:r/>
            <w:r>
              <w:rPr>
                <w:b w:val="0"/>
                <w:color w:val="14181F"/>
                <w:sz w:val="17"/>
              </w:rPr>
              <w:t>[  ]</w:t>
            </w:r>
          </w:p>
        </w:tc>
      </w:tr>
      <w:tr>
        <w:tc>
          <w:tcPr>
            <w:tcW w:type="dxa" w:w="6803"/>
          </w:tcPr>
          <w:p>
            <w:r/>
            <w:r>
              <w:rPr>
                <w:b w:val="0"/>
                <w:color w:val="14181F"/>
                <w:sz w:val="17"/>
              </w:rPr>
              <w:t>Autre</w:t>
            </w:r>
          </w:p>
        </w:tc>
        <w:tc>
          <w:tcPr>
            <w:tcW w:type="dxa" w:w="2268"/>
          </w:tcPr>
          <w:p>
            <w:r/>
            <w:r>
              <w:rPr>
                <w:b w:val="0"/>
                <w:color w:val="14181F"/>
                <w:sz w:val="17"/>
              </w:rPr>
              <w:t>[  ]</w:t>
            </w:r>
          </w:p>
        </w:tc>
      </w:tr>
    </w:tbl>
    <w:p>
      <w:pPr>
        <w:pStyle w:val="Heading1"/>
        <w:spacing w:before="280" w:after="120"/>
      </w:pPr>
      <w:bookmarkStart w:id="970007" w:name="_Toc7000007"/>
      <w:r>
        <w:rPr>
          <w:b/>
          <w:color w:val="0B1F3A"/>
          <w:sz w:val="28"/>
        </w:rPr>
        <w:t>4. Description du problème</w:t>
      </w:r>
      <w:bookmarkEnd w:id="970007"/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3402"/>
            <w:shd w:val="clear" w:fill="0B1F3A"/>
          </w:tcPr>
          <w:p>
            <w:r/>
            <w:r>
              <w:rPr>
                <w:b/>
                <w:color w:val="FFFFFF"/>
                <w:sz w:val="17"/>
              </w:rPr>
              <w:t>Élément</w:t>
            </w:r>
          </w:p>
        </w:tc>
        <w:tc>
          <w:tcPr>
            <w:tcW w:type="dxa" w:w="5669"/>
            <w:shd w:val="clear" w:fill="0B1F3A"/>
          </w:tcPr>
          <w:p>
            <w:r/>
            <w:r>
              <w:rPr>
                <w:b/>
                <w:color w:val="FFFFFF"/>
                <w:sz w:val="17"/>
              </w:rPr>
              <w:t>Contenu</w:t>
            </w:r>
          </w:p>
        </w:tc>
      </w:tr>
      <w:tr>
        <w:tc>
          <w:tcPr>
            <w:tcW w:type="dxa" w:w="3402"/>
          </w:tcPr>
          <w:p>
            <w:r/>
            <w:r>
              <w:rPr>
                <w:b w:val="0"/>
                <w:color w:val="14181F"/>
                <w:sz w:val="17"/>
              </w:rPr>
              <w:t>Document concerné (code et nom de fichier)</w:t>
            </w:r>
          </w:p>
        </w:tc>
        <w:tc>
          <w:tcPr>
            <w:tcW w:type="dxa" w:w="5669"/>
          </w:tcPr>
          <w:p>
            <w:r/>
            <w:r>
              <w:rPr>
                <w:b w:val="0"/>
                <w:color w:val="14181F"/>
                <w:sz w:val="17"/>
              </w:rPr>
              <w:t>[À COMPLÉTER]</w:t>
            </w:r>
          </w:p>
        </w:tc>
      </w:tr>
      <w:tr>
        <w:tc>
          <w:tcPr>
            <w:tcW w:type="dxa" w:w="3402"/>
          </w:tcPr>
          <w:p>
            <w:r/>
            <w:r>
              <w:rPr>
                <w:b w:val="0"/>
                <w:color w:val="14181F"/>
                <w:sz w:val="17"/>
              </w:rPr>
              <w:t>Emplacement précis (dossier, section, page, onglet, cellule)</w:t>
            </w:r>
          </w:p>
        </w:tc>
        <w:tc>
          <w:tcPr>
            <w:tcW w:type="dxa" w:w="5669"/>
          </w:tcPr>
          <w:p>
            <w:r/>
            <w:r>
              <w:rPr>
                <w:b w:val="0"/>
                <w:color w:val="14181F"/>
                <w:sz w:val="17"/>
              </w:rPr>
              <w:t>[À COMPLÉTER]</w:t>
            </w:r>
          </w:p>
        </w:tc>
      </w:tr>
      <w:tr>
        <w:tc>
          <w:tcPr>
            <w:tcW w:type="dxa" w:w="3402"/>
          </w:tcPr>
          <w:p>
            <w:r/>
            <w:r>
              <w:rPr>
                <w:b w:val="0"/>
                <w:color w:val="14181F"/>
                <w:sz w:val="17"/>
              </w:rPr>
              <w:t>Description du problème</w:t>
            </w:r>
          </w:p>
        </w:tc>
        <w:tc>
          <w:tcPr>
            <w:tcW w:type="dxa" w:w="5669"/>
          </w:tcPr>
          <w:p>
            <w:r/>
            <w:r>
              <w:rPr>
                <w:b w:val="0"/>
                <w:color w:val="14181F"/>
                <w:sz w:val="17"/>
              </w:rPr>
              <w:t>[À COMPLÉTER]</w:t>
            </w:r>
          </w:p>
        </w:tc>
      </w:tr>
      <w:tr>
        <w:tc>
          <w:tcPr>
            <w:tcW w:type="dxa" w:w="3402"/>
          </w:tcPr>
          <w:p>
            <w:r/>
            <w:r>
              <w:rPr>
                <w:b w:val="0"/>
                <w:color w:val="14181F"/>
                <w:sz w:val="17"/>
              </w:rPr>
              <w:t>Ce qui était attendu</w:t>
            </w:r>
          </w:p>
        </w:tc>
        <w:tc>
          <w:tcPr>
            <w:tcW w:type="dxa" w:w="5669"/>
          </w:tcPr>
          <w:p>
            <w:r/>
            <w:r>
              <w:rPr>
                <w:b w:val="0"/>
                <w:color w:val="14181F"/>
                <w:sz w:val="17"/>
              </w:rPr>
              <w:t>[À COMPLÉTER]</w:t>
            </w:r>
          </w:p>
        </w:tc>
      </w:tr>
      <w:tr>
        <w:tc>
          <w:tcPr>
            <w:tcW w:type="dxa" w:w="3402"/>
          </w:tcPr>
          <w:p>
            <w:r/>
            <w:r>
              <w:rPr>
                <w:b w:val="0"/>
                <w:color w:val="14181F"/>
                <w:sz w:val="17"/>
              </w:rPr>
              <w:t>Impact pour vous</w:t>
            </w:r>
          </w:p>
        </w:tc>
        <w:tc>
          <w:tcPr>
            <w:tcW w:type="dxa" w:w="5669"/>
          </w:tcPr>
          <w:p>
            <w:r/>
            <w:r>
              <w:rPr>
                <w:b w:val="0"/>
                <w:color w:val="14181F"/>
                <w:sz w:val="17"/>
              </w:rPr>
              <w:t>[Bloquant / Gênant / Mineur]</w:t>
            </w:r>
          </w:p>
        </w:tc>
      </w:tr>
    </w:tbl>
    <w:p>
      <w:pPr>
        <w:pStyle w:val="Heading1"/>
        <w:spacing w:before="280" w:after="120"/>
      </w:pPr>
      <w:bookmarkStart w:id="970008" w:name="_Toc7000008"/>
      <w:r>
        <w:rPr>
          <w:b/>
          <w:color w:val="0B1F3A"/>
          <w:sz w:val="28"/>
        </w:rPr>
        <w:t>5. Traitement par HEMC</w:t>
      </w:r>
      <w:bookmarkEnd w:id="970008"/>
    </w:p>
    <w:p>
      <w:pPr>
        <w:spacing w:after="120"/>
      </w:pPr>
      <w:r>
        <w:rPr>
          <w:b w:val="0"/>
          <w:i/>
          <w:color w:val="6B7280"/>
          <w:sz w:val="18"/>
        </w:rPr>
        <w:t>Cadre réservé à HEMC.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2835"/>
            <w:shd w:val="clear" w:fill="0B1F3A"/>
          </w:tcPr>
          <w:p>
            <w:r/>
            <w:r>
              <w:rPr>
                <w:b/>
                <w:color w:val="FFFFFF"/>
                <w:sz w:val="17"/>
              </w:rPr>
              <w:t>Élément</w:t>
            </w:r>
          </w:p>
        </w:tc>
        <w:tc>
          <w:tcPr>
            <w:tcW w:type="dxa" w:w="6236"/>
            <w:shd w:val="clear" w:fill="0B1F3A"/>
          </w:tcPr>
          <w:p>
            <w:r/>
            <w:r>
              <w:rPr>
                <w:b/>
                <w:color w:val="FFFFFF"/>
                <w:sz w:val="17"/>
              </w:rPr>
              <w:t>Contenu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Date de réception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__/__/____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Référence du signalement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SUP-____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Analyse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Décision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[Correction retenue / Hors périmètre / Demande de précision]</w:t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Version corrective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</w:r>
          </w:p>
        </w:tc>
      </w:tr>
      <w:tr>
        <w:tc>
          <w:tcPr>
            <w:tcW w:type="dxa" w:w="2835"/>
          </w:tcPr>
          <w:p>
            <w:r/>
            <w:r>
              <w:rPr>
                <w:b w:val="0"/>
                <w:color w:val="14181F"/>
                <w:sz w:val="17"/>
              </w:rPr>
              <w:t>Date de réponse au client</w:t>
            </w:r>
          </w:p>
        </w:tc>
        <w:tc>
          <w:tcPr>
            <w:tcW w:type="dxa" w:w="6236"/>
          </w:tcPr>
          <w:p>
            <w:r/>
            <w:r>
              <w:rPr>
                <w:b w:val="0"/>
                <w:color w:val="14181F"/>
                <w:sz w:val="17"/>
              </w:rPr>
              <w:t>__/__/____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shd w:val="clear" w:fill="F6F4EF"/>
          </w:tcPr>
          <w:p>
            <w:r/>
            <w:r>
              <w:rPr>
                <w:b w:val="0"/>
                <w:color w:val="14181F"/>
                <w:sz w:val="19"/>
              </w:rPr>
              <w:t>Nous joindre : contact@hem-consulting.com  ·  +212 660 12 52 42  ·  hem-consulting.com. Vos données de contact ne sont utilisées que pour traiter votre signalement et vous répondre. Conformément à la loi 09-08 relative à la protection des données à caractère personnel et, lorsqu'il s'applique, au RGPD, vous disposez d'un droit d'accès, de rectification et d'opposition que vous pouvez exercer à cette même adresse.</w:t>
            </w:r>
          </w:p>
        </w:tc>
      </w:tr>
    </w:tbl>
    <w:p>
      <w:pPr>
        <w:spacing w:after="160"/>
      </w:pPr>
    </w:p>
    <w:sectPr w:rsidR="00FC693F" w:rsidRPr="0006063C" w:rsidSect="00034616">
      <w:headerReference w:type="even" r:id="rId9"/>
      <w:headerReference w:type="default" r:id="rId10"/>
      <w:headerReference w:type="first" r:id="rId11"/>
      <w:footerReference w:type="even" r:id="rId12"/>
      <w:footerReference w:type="default" r:id="rId13"/>
      <w:footerReference w:type="first" r:id="rId14"/>
      <w:type w:val="nextPage"/>
      <w:pgSz w:w="11906" w:h="16838"/>
      <w:pgMar w:left="1080" w:right="1080" w:gutter="0" w:header="561" w:top="1502" w:footer="459" w:bottom="120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6" w:space="3" w:color="BFBFBF"/>
      </w:pBdr>
      <w:spacing w:before="0" w:after="0"/>
      <w:rPr/>
    </w:pPr>
    <w:r>
      <w:rPr/>
    </w:r>
  </w:p>
  <w:p>
    <w:pPr>
      <w:pStyle w:val="Normal"/>
      <w:spacing w:before="40" w:after="0"/>
      <w:jc w:val="center"/>
      <w:rPr/>
    </w:pPr>
    <w:r>
      <w:rPr>
        <w:rFonts w:eastAsia="Arial" w:cs="Arial"/>
        <w:b w:val="false"/>
        <w:i w:val="false"/>
        <w:color w:val="606A78"/>
        <w:sz w:val="16"/>
      </w:rPr>
      <w:t xml:space="preserve">SUP-001 · Confidentiel · hem-consulting.com · 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  <w:r>
      <w:rPr>
        <w:rFonts w:eastAsia="Arial" w:cs="Arial"/>
        <w:b w:val="false"/>
        <w:i w:val="false"/>
        <w:color w:val="606A78"/>
        <w:sz w:val="16"/>
      </w:rPr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6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6" w:space="3" w:color="BFBFBF"/>
      </w:pBdr>
      <w:spacing w:before="0" w:after="0"/>
      <w:rPr/>
    </w:pPr>
    <w:r>
      <w:rPr/>
    </w:r>
  </w:p>
  <w:p>
    <w:pPr>
      <w:pStyle w:val="Normal"/>
      <w:spacing w:before="40" w:after="0"/>
      <w:jc w:val="center"/>
      <w:rPr/>
    </w:pPr>
    <w:r>
      <w:rPr>
        <w:rFonts w:eastAsia="Arial" w:cs="Arial"/>
        <w:b w:val="false"/>
        <w:i w:val="false"/>
        <w:color w:val="606A78"/>
        <w:sz w:val="16"/>
      </w:rPr>
      <w:t xml:space="preserve">SUP-001 · Confidentiel · hem-consulting.com · Page 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  <w:r>
      <w:rPr>
        <w:rFonts w:eastAsia="Arial" w:cs="Arial"/>
        <w:b w:val="false"/>
        <w:i w:val="false"/>
        <w:color w:val="606A78"/>
        <w:sz w:val="16"/>
      </w:rPr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6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026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4a0" w:noHBand="0" w:noVBand="1" w:firstColumn="1" w:lastRow="0" w:lastColumn="0" w:firstRow="1"/>
    </w:tblPr>
    <w:tblGrid>
      <w:gridCol w:w="4964"/>
      <w:gridCol w:w="4061"/>
    </w:tblGrid>
    <w:tr>
      <w:trPr/>
      <w:tc>
        <w:tcPr>
          <w:tcW w:w="4964" w:type="dxa"/>
          <w:tcBorders/>
        </w:tcPr>
        <w:p>
          <w:pPr>
            <w:pStyle w:val="Normal"/>
            <w:pBdr>
              <w:top w:val="dashed" w:sz="4" w:space="3" w:color="2E75B6"/>
              <w:left w:val="dashed" w:sz="4" w:space="3" w:color="2E75B6"/>
              <w:bottom w:val="dashed" w:sz="4" w:space="3" w:color="2E75B6"/>
              <w:right w:val="dashed" w:sz="4" w:space="3" w:color="2E75B6"/>
            </w:pBdr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[Votre Logo Ici]</w:t>
          </w:r>
        </w:p>
        <w:p>
          <w:pPr>
            <w:pStyle w:val="Normal"/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[Nom organisation]</w:t>
          </w:r>
        </w:p>
      </w:tc>
      <w:tc>
        <w:tcPr>
          <w:tcW w:w="4061" w:type="dxa"/>
          <w:tcBorders/>
        </w:tcPr>
        <w:p>
          <w:pPr>
            <w:pStyle w:val="Normal"/>
            <w:spacing w:before="0" w:after="0"/>
            <w:jc w:val="right"/>
            <w:rPr/>
          </w:pPr>
          <w:r>
            <w:rPr/>
            <w:drawing>
              <wp:inline distT="0" distB="0" distL="0" distR="0">
                <wp:extent cx="467995" cy="467995"/>
                <wp:effectExtent l="0" t="0" r="0" b="0"/>
                <wp:docPr id="2" name="Image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>
          <w:pPr>
            <w:pStyle w:val="Normal"/>
            <w:spacing w:before="0" w:after="0"/>
            <w:jc w:val="right"/>
            <w:rPr/>
          </w:pPr>
          <w:r>
            <w:rPr>
              <w:rFonts w:eastAsia="Arial" w:cs="Arial"/>
              <w:b w:val="false"/>
              <w:i/>
              <w:color w:val="606A78"/>
              <w:sz w:val="16"/>
            </w:rPr>
            <w:t>Édité par HEMC</w:t>
          </w:r>
        </w:p>
      </w:tc>
    </w:tr>
  </w:tbl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026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4a0" w:noHBand="0" w:noVBand="1" w:firstColumn="1" w:lastRow="0" w:lastColumn="0" w:firstRow="1"/>
    </w:tblPr>
    <w:tblGrid>
      <w:gridCol w:w="4964"/>
      <w:gridCol w:w="4061"/>
    </w:tblGrid>
    <w:tr>
      <w:trPr/>
      <w:tc>
        <w:tcPr>
          <w:tcW w:w="4964" w:type="dxa"/>
          <w:tcBorders/>
        </w:tcPr>
        <w:p>
          <w:pPr>
            <w:pStyle w:val="Normal"/>
            <w:pBdr>
              <w:top w:val="dashed" w:sz="4" w:space="3" w:color="2E75B6"/>
              <w:left w:val="dashed" w:sz="4" w:space="3" w:color="2E75B6"/>
              <w:bottom w:val="dashed" w:sz="4" w:space="3" w:color="2E75B6"/>
              <w:right w:val="dashed" w:sz="4" w:space="3" w:color="2E75B6"/>
            </w:pBdr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[Votre Logo Ici]</w:t>
          </w:r>
        </w:p>
        <w:p>
          <w:pPr>
            <w:pStyle w:val="Normal"/>
            <w:spacing w:before="0" w:after="0"/>
            <w:rPr/>
          </w:pPr>
          <w:r>
            <w:rPr>
              <w:rFonts w:eastAsia="Arial" w:cs="Arial"/>
              <w:b w:val="false"/>
              <w:i/>
              <w:color w:val="606A78"/>
              <w:sz w:val="18"/>
            </w:rPr>
            <w:t>[Nom organisation]</w:t>
          </w:r>
        </w:p>
      </w:tc>
      <w:tc>
        <w:tcPr>
          <w:tcW w:w="4061" w:type="dxa"/>
          <w:tcBorders/>
        </w:tcPr>
        <w:p>
          <w:pPr>
            <w:pStyle w:val="Normal"/>
            <w:spacing w:before="0" w:after="0"/>
            <w:jc w:val="right"/>
            <w:rPr/>
          </w:pPr>
          <w:r>
            <w:rPr/>
            <w:drawing>
              <wp:inline distT="0" distB="0" distL="0" distR="0">
                <wp:extent cx="467995" cy="467995"/>
                <wp:effectExtent l="0" t="0" r="0" b="0"/>
                <wp:docPr id="3" name="Image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>
          <w:pPr>
            <w:pStyle w:val="Normal"/>
            <w:spacing w:before="0" w:after="0"/>
            <w:jc w:val="right"/>
            <w:rPr/>
          </w:pPr>
          <w:r>
            <w:rPr>
              <w:rFonts w:eastAsia="Arial" w:cs="Arial"/>
              <w:b w:val="false"/>
              <w:i/>
              <w:color w:val="606A78"/>
              <w:sz w:val="16"/>
            </w:rPr>
            <w:t>Édité par HEMC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updateFields w:val="true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uiPriority w:val="39"/>
    <w:pPr>
      <w:spacing w:after="60"/>
      <w:ind w:left="0"/>
      <w:tabs>
        <w:tab w:val="right" w:leader="dot" w:pos="9746"/>
      </w:tabs>
    </w:pPr>
  </w:style>
  <w:style w:type="paragraph" w:styleId="TOC2">
    <w:name w:val="toc 2"/>
    <w:basedOn w:val="Normal"/>
    <w:next w:val="Normal"/>
    <w:uiPriority w:val="39"/>
    <w:pPr>
      <w:spacing w:after="60"/>
      <w:ind w:left="220"/>
      <w:tabs>
        <w:tab w:val="right" w:leader="dot" w:pos="9746"/>
      </w:tabs>
    </w:pPr>
  </w:style>
  <w:style w:type="paragraph" w:styleId="TOC3">
    <w:name w:val="toc 3"/>
    <w:basedOn w:val="Normal"/>
    <w:next w:val="Normal"/>
    <w:uiPriority w:val="39"/>
    <w:pPr>
      <w:spacing w:after="60"/>
      <w:ind w:left="440"/>
      <w:tabs>
        <w:tab w:val="right" w:leader="dot" w:pos="9746"/>
      </w:tabs>
    </w:pPr>
  </w:style>
  <w:style w:type="character" w:styleId="Hyperlink">
    <w:name w:val="Hyperlink"/>
    <w:uiPriority w:val="9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oter" Target="foot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